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E0" w:rsidRPr="009C495A" w:rsidRDefault="00823AE0" w:rsidP="00823AE0">
      <w:pPr>
        <w:rPr>
          <w:vanish/>
        </w:rPr>
      </w:pPr>
    </w:p>
    <w:p w:rsidR="00865097" w:rsidRDefault="00865097" w:rsidP="009D4200">
      <w:pPr>
        <w:jc w:val="both"/>
      </w:pPr>
    </w:p>
    <w:p w:rsidR="00865097" w:rsidRPr="00865097" w:rsidRDefault="00865097" w:rsidP="00865097"/>
    <w:p w:rsidR="00865097" w:rsidRDefault="00865097" w:rsidP="00865097"/>
    <w:p w:rsidR="00232FC4" w:rsidRPr="00865097" w:rsidRDefault="00865097" w:rsidP="00865097">
      <w:pPr>
        <w:tabs>
          <w:tab w:val="left" w:pos="7035"/>
        </w:tabs>
        <w:jc w:val="center"/>
        <w:rPr>
          <w:b/>
          <w:sz w:val="20"/>
          <w:szCs w:val="20"/>
        </w:rPr>
      </w:pPr>
      <w:bookmarkStart w:id="0" w:name="_Toc156386173"/>
      <w:bookmarkStart w:id="1" w:name="_Toc156386328"/>
      <w:r w:rsidRPr="00865097">
        <w:rPr>
          <w:b/>
        </w:rPr>
        <w:t>I</w:t>
      </w:r>
      <w:r w:rsidR="00232FC4" w:rsidRPr="00865097">
        <w:rPr>
          <w:b/>
          <w:bCs/>
          <w:sz w:val="28"/>
          <w:szCs w:val="28"/>
        </w:rPr>
        <w:t xml:space="preserve">zglītojamā kvalifikācijas prakses </w:t>
      </w:r>
      <w:smartTag w:uri="schemas-tilde-lv/tildestengine" w:element="veidnes">
        <w:smartTagPr>
          <w:attr w:name="text" w:val="atskaites"/>
          <w:attr w:name="id" w:val="-1"/>
          <w:attr w:name="baseform" w:val="atskait|e"/>
        </w:smartTagPr>
        <w:r w:rsidR="00232FC4" w:rsidRPr="00865097">
          <w:rPr>
            <w:b/>
            <w:bCs/>
            <w:sz w:val="28"/>
            <w:szCs w:val="28"/>
          </w:rPr>
          <w:t>atskaites</w:t>
        </w:r>
      </w:smartTag>
      <w:r w:rsidR="00232FC4" w:rsidRPr="00865097">
        <w:rPr>
          <w:b/>
          <w:bCs/>
          <w:sz w:val="28"/>
          <w:szCs w:val="28"/>
        </w:rPr>
        <w:t xml:space="preserve"> forma</w:t>
      </w:r>
      <w:bookmarkEnd w:id="0"/>
      <w:bookmarkEnd w:id="1"/>
    </w:p>
    <w:p w:rsidR="00232FC4" w:rsidRDefault="00232FC4" w:rsidP="00232FC4">
      <w:pPr>
        <w:spacing w:line="360" w:lineRule="auto"/>
        <w:ind w:firstLine="720"/>
        <w:jc w:val="both"/>
      </w:pPr>
    </w:p>
    <w:p w:rsidR="00E6617E" w:rsidRDefault="00A215C5" w:rsidP="00E6617E">
      <w:pPr>
        <w:spacing w:line="360" w:lineRule="auto"/>
        <w:ind w:firstLine="720"/>
        <w:jc w:val="both"/>
      </w:pPr>
      <w:r>
        <w:rPr>
          <w:i/>
        </w:rPr>
        <w:t>Noslēguma moduļa</w:t>
      </w:r>
      <w:r w:rsidR="00232FC4" w:rsidRPr="007164F5">
        <w:rPr>
          <w:i/>
        </w:rPr>
        <w:t xml:space="preserve"> pārskats</w:t>
      </w:r>
      <w:r w:rsidR="00232FC4">
        <w:t xml:space="preserve"> ir dokuments, ar kura palīdzību </w:t>
      </w:r>
      <w:r w:rsidR="00E6617E">
        <w:t>nosaka i</w:t>
      </w:r>
      <w:r w:rsidR="00232FC4" w:rsidRPr="00555D70">
        <w:t>zglī</w:t>
      </w:r>
      <w:r w:rsidR="00232FC4">
        <w:t>tojamā profesionālās kompetences līmeni</w:t>
      </w:r>
      <w:r w:rsidR="00E6617E">
        <w:t xml:space="preserve"> un </w:t>
      </w:r>
      <w:r w:rsidR="00232FC4">
        <w:t>saņemto zināšanu un prasmju</w:t>
      </w:r>
      <w:r w:rsidR="00E6617E">
        <w:t xml:space="preserve"> līmeni un </w:t>
      </w:r>
      <w:r w:rsidR="00232FC4">
        <w:t xml:space="preserve"> kvalitāt</w:t>
      </w:r>
      <w:r w:rsidR="00E6617E">
        <w:t>i</w:t>
      </w:r>
      <w:r w:rsidR="00232FC4">
        <w:t>.</w:t>
      </w:r>
    </w:p>
    <w:p w:rsidR="00232FC4" w:rsidRDefault="00232FC4" w:rsidP="00232FC4">
      <w:pPr>
        <w:spacing w:line="360" w:lineRule="auto"/>
        <w:ind w:firstLine="720"/>
        <w:jc w:val="both"/>
      </w:pPr>
      <w:r>
        <w:t xml:space="preserve"> </w:t>
      </w:r>
      <w:r w:rsidR="00A215C5">
        <w:rPr>
          <w:i/>
        </w:rPr>
        <w:t>Noslēguma moduļa</w:t>
      </w:r>
      <w:r w:rsidRPr="007164F5">
        <w:rPr>
          <w:i/>
        </w:rPr>
        <w:t xml:space="preserve"> pārskats</w:t>
      </w:r>
      <w:r w:rsidR="003E0C43">
        <w:t xml:space="preserve"> satur titullapu (5</w:t>
      </w:r>
      <w:r>
        <w:t xml:space="preserve">.a _ pielikums), </w:t>
      </w:r>
      <w:r w:rsidR="00E6617E">
        <w:t xml:space="preserve">prakses </w:t>
      </w:r>
      <w:r>
        <w:t>darbu teorētisko aprakstu un praktisko daļu (tā ietver shēmas, diagra</w:t>
      </w:r>
      <w:r w:rsidR="003E0C43">
        <w:t>mmas, grafikus, ilustrācijas) (5</w:t>
      </w:r>
      <w:r>
        <w:t>.b _ pielikums),.</w:t>
      </w:r>
    </w:p>
    <w:p w:rsidR="00232FC4" w:rsidRDefault="00232FC4" w:rsidP="00232FC4">
      <w:pPr>
        <w:spacing w:line="360" w:lineRule="auto"/>
        <w:ind w:firstLine="720"/>
        <w:jc w:val="both"/>
      </w:pPr>
      <w:r>
        <w:t>Darbam jābūt uzrakstītam pareizā literārā valodā.</w:t>
      </w:r>
    </w:p>
    <w:p w:rsidR="00E25866" w:rsidRDefault="00E25866" w:rsidP="00232FC4">
      <w:pPr>
        <w:spacing w:line="360" w:lineRule="auto"/>
        <w:ind w:firstLine="720"/>
        <w:jc w:val="both"/>
      </w:pPr>
    </w:p>
    <w:p w:rsidR="00E25866" w:rsidRDefault="00E25866" w:rsidP="00232FC4">
      <w:pPr>
        <w:spacing w:line="360" w:lineRule="auto"/>
        <w:ind w:firstLine="720"/>
        <w:jc w:val="both"/>
      </w:pPr>
    </w:p>
    <w:p w:rsidR="00E25866" w:rsidRDefault="00232FC4" w:rsidP="00E25866">
      <w:pPr>
        <w:autoSpaceDE w:val="0"/>
        <w:autoSpaceDN w:val="0"/>
        <w:adjustRightInd w:val="0"/>
        <w:spacing w:line="360" w:lineRule="auto"/>
        <w:jc w:val="both"/>
      </w:pPr>
      <w:r w:rsidRPr="00555D70">
        <w:t>Paskaidrojošā daļa</w:t>
      </w:r>
      <w:r w:rsidR="00E25866">
        <w:t xml:space="preserve"> (t</w:t>
      </w:r>
      <w:r w:rsidR="00E25866" w:rsidRPr="00A605A7">
        <w:t>eksts</w:t>
      </w:r>
      <w:r w:rsidR="00E25866">
        <w:t xml:space="preserve">) </w:t>
      </w:r>
      <w:r w:rsidR="00E25866" w:rsidRPr="00A605A7">
        <w:t xml:space="preserve"> jāraksta tikai uz vienas lapas puses, lapas formāts – A4. </w:t>
      </w:r>
    </w:p>
    <w:p w:rsidR="00E25866" w:rsidRDefault="00E25866" w:rsidP="00E25866">
      <w:pPr>
        <w:autoSpaceDE w:val="0"/>
        <w:autoSpaceDN w:val="0"/>
        <w:adjustRightInd w:val="0"/>
        <w:spacing w:line="360" w:lineRule="auto"/>
        <w:jc w:val="both"/>
      </w:pPr>
      <w:r>
        <w:t>Malas:</w:t>
      </w:r>
    </w:p>
    <w:p w:rsidR="00E25866" w:rsidRDefault="00E25866" w:rsidP="00E25866">
      <w:pPr>
        <w:autoSpaceDE w:val="0"/>
        <w:autoSpaceDN w:val="0"/>
        <w:adjustRightInd w:val="0"/>
        <w:spacing w:line="360" w:lineRule="auto"/>
        <w:jc w:val="both"/>
      </w:pPr>
      <w:r w:rsidRPr="00A605A7">
        <w:t>kreisajā pusē</w:t>
      </w:r>
      <w:r>
        <w:t xml:space="preserve"> 3</w:t>
      </w:r>
      <w:r w:rsidRPr="00A605A7">
        <w:t xml:space="preserve"> cm plata, labajā pusē –</w:t>
      </w:r>
      <w:r>
        <w:t xml:space="preserve"> 2</w:t>
      </w:r>
      <w:r w:rsidRPr="00A605A7">
        <w:t xml:space="preserve"> cm plata, augšā</w:t>
      </w:r>
      <w:r>
        <w:t xml:space="preserve"> </w:t>
      </w:r>
      <w:r w:rsidRPr="00A605A7">
        <w:t>un apakšā</w:t>
      </w:r>
      <w:r>
        <w:t xml:space="preserve"> 2</w:t>
      </w:r>
      <w:r w:rsidRPr="00A605A7">
        <w:t xml:space="preserve"> cm plata mala. </w:t>
      </w:r>
    </w:p>
    <w:p w:rsidR="00E25866" w:rsidRDefault="00E25866" w:rsidP="00E25866">
      <w:pPr>
        <w:autoSpaceDE w:val="0"/>
        <w:autoSpaceDN w:val="0"/>
        <w:adjustRightInd w:val="0"/>
        <w:spacing w:line="360" w:lineRule="auto"/>
        <w:jc w:val="both"/>
      </w:pPr>
      <w:r w:rsidRPr="00A605A7">
        <w:t xml:space="preserve">Datortehnikā teksta burtu lielums – </w:t>
      </w:r>
      <w:r>
        <w:t>Times New Roman</w:t>
      </w:r>
      <w:r w:rsidRPr="00A605A7">
        <w:t xml:space="preserve"> 12</w:t>
      </w:r>
      <w:r>
        <w:t xml:space="preserve"> </w:t>
      </w:r>
      <w:r w:rsidRPr="00A605A7">
        <w:t>punktu,</w:t>
      </w:r>
      <w:r>
        <w:t xml:space="preserve"> </w:t>
      </w:r>
      <w:r w:rsidRPr="00A605A7">
        <w:t xml:space="preserve"> intervāls – 1,5.</w:t>
      </w:r>
      <w:r>
        <w:t xml:space="preserve"> </w:t>
      </w:r>
    </w:p>
    <w:p w:rsidR="00A215C5" w:rsidRDefault="00A215C5" w:rsidP="00232FC4">
      <w:pPr>
        <w:spacing w:line="360" w:lineRule="auto"/>
        <w:ind w:firstLine="720"/>
        <w:jc w:val="both"/>
      </w:pPr>
      <w:r>
        <w:t>Metodiskā apvienībā tiek nolemts par noslēguma moduļa (kvalifikācijas prakses) izpildījumu (prezentācija, apraksts, video u.c.).</w:t>
      </w:r>
    </w:p>
    <w:p w:rsidR="00232FC4" w:rsidRDefault="00232FC4" w:rsidP="00232FC4">
      <w:pPr>
        <w:spacing w:line="360" w:lineRule="auto"/>
        <w:ind w:firstLine="720"/>
        <w:jc w:val="both"/>
      </w:pPr>
      <w:r>
        <w:t xml:space="preserve">Darba teorētiskā apraksta minimālais apjoms tiek noteikts </w:t>
      </w:r>
      <w:r w:rsidR="00E25866">
        <w:t xml:space="preserve">metodiskajā </w:t>
      </w:r>
      <w:r w:rsidR="00A215C5">
        <w:t>apvienībā</w:t>
      </w:r>
      <w:r w:rsidR="00E25866">
        <w:t xml:space="preserve"> </w:t>
      </w:r>
      <w:r>
        <w:t xml:space="preserve">atbilstoši specialitātes specifikai. </w:t>
      </w:r>
    </w:p>
    <w:p w:rsidR="00232FC4" w:rsidRDefault="00232FC4" w:rsidP="00232FC4">
      <w:pPr>
        <w:spacing w:line="360" w:lineRule="auto"/>
        <w:ind w:firstLine="720"/>
        <w:jc w:val="both"/>
      </w:pPr>
      <w:r w:rsidRPr="00772EDE">
        <w:rPr>
          <w:i/>
        </w:rPr>
        <w:t xml:space="preserve"> </w:t>
      </w:r>
      <w:r w:rsidR="00A215C5">
        <w:rPr>
          <w:i/>
        </w:rPr>
        <w:t>Noslēguma moduļa</w:t>
      </w:r>
      <w:r>
        <w:t xml:space="preserve"> pārskats jāiesniedz </w:t>
      </w:r>
      <w:r w:rsidRPr="00884A13">
        <w:t>prakses vadītājam</w:t>
      </w:r>
      <w:r w:rsidR="00E25866">
        <w:t xml:space="preserve"> no izglītības iestādes</w:t>
      </w:r>
      <w:r>
        <w:t xml:space="preserve">, kurš lemj par izglītojamā pielaišanu pie </w:t>
      </w:r>
      <w:r w:rsidR="00C21BB5">
        <w:rPr>
          <w:i/>
        </w:rPr>
        <w:t>prakses</w:t>
      </w:r>
      <w:r>
        <w:t xml:space="preserve"> aizstāvēšanas. </w:t>
      </w:r>
    </w:p>
    <w:p w:rsidR="00232FC4" w:rsidRDefault="00232FC4" w:rsidP="00232FC4">
      <w:pPr>
        <w:spacing w:line="360" w:lineRule="auto"/>
        <w:ind w:firstLine="720"/>
        <w:jc w:val="both"/>
      </w:pPr>
      <w:r>
        <w:t xml:space="preserve">Aizstāvēšanā darba izpildītājs 3 – 5 min. laikā </w:t>
      </w:r>
      <w:r w:rsidR="00E25866">
        <w:t>prezentē</w:t>
      </w:r>
      <w:r>
        <w:t xml:space="preserve"> darba rezultātus (ieteikums izmantot prezentācijas programmatūru), noklausās </w:t>
      </w:r>
      <w:r w:rsidR="00C21BB5">
        <w:t>p</w:t>
      </w:r>
      <w:r w:rsidRPr="00884A13">
        <w:rPr>
          <w:i/>
        </w:rPr>
        <w:t>rakses vadītāja</w:t>
      </w:r>
      <w:r>
        <w:t xml:space="preserve"> vērtējumu, atbild uz komisijas locekļu jautājumiem.</w:t>
      </w:r>
    </w:p>
    <w:p w:rsidR="00232FC4" w:rsidRDefault="00232FC4" w:rsidP="00232FC4">
      <w:pPr>
        <w:spacing w:line="360" w:lineRule="auto"/>
        <w:ind w:firstLine="720"/>
        <w:jc w:val="both"/>
      </w:pPr>
      <w:r>
        <w:t>Komisija</w:t>
      </w:r>
      <w:r w:rsidR="00E76791">
        <w:t xml:space="preserve"> (nozares specialitātes vadītājs</w:t>
      </w:r>
      <w:r w:rsidR="003E0C43">
        <w:t>,</w:t>
      </w:r>
      <w:r w:rsidR="00E76791">
        <w:t xml:space="preserve"> prakses vadītājs, darba devēju pārstāvis vai arī profesionālā mācību priekšmeta skolotājs)</w:t>
      </w:r>
      <w:r>
        <w:t xml:space="preserve"> izvērtē </w:t>
      </w:r>
      <w:r w:rsidR="00A215C5">
        <w:rPr>
          <w:i/>
        </w:rPr>
        <w:t>Noslēguma moduļa</w:t>
      </w:r>
      <w:r w:rsidRPr="007164F5">
        <w:rPr>
          <w:i/>
        </w:rPr>
        <w:t xml:space="preserve"> </w:t>
      </w:r>
      <w:r w:rsidRPr="00A215C5">
        <w:t>pārskat</w:t>
      </w:r>
      <w:r w:rsidR="00A215C5" w:rsidRPr="00A215C5">
        <w:t>u</w:t>
      </w:r>
      <w:r w:rsidR="00A215C5">
        <w:rPr>
          <w:i/>
        </w:rPr>
        <w:t xml:space="preserve">, </w:t>
      </w:r>
      <w:r w:rsidR="00A215C5" w:rsidRPr="00A215C5">
        <w:t>pēc</w:t>
      </w:r>
      <w:r w:rsidR="00A215C5">
        <w:rPr>
          <w:i/>
        </w:rPr>
        <w:t xml:space="preserve"> </w:t>
      </w:r>
      <w:r w:rsidR="00A215C5" w:rsidRPr="00A215C5">
        <w:t>5_c pielikuma</w:t>
      </w:r>
      <w:r w:rsidR="00A215C5">
        <w:rPr>
          <w:i/>
        </w:rPr>
        <w:t>.</w:t>
      </w:r>
    </w:p>
    <w:p w:rsidR="00232FC4" w:rsidRDefault="00A215C5" w:rsidP="00232FC4">
      <w:pPr>
        <w:spacing w:line="360" w:lineRule="auto"/>
        <w:ind w:firstLine="720"/>
        <w:jc w:val="both"/>
      </w:pPr>
      <w:r>
        <w:t>Noslēguma moduļa</w:t>
      </w:r>
      <w:r w:rsidR="00232FC4">
        <w:t xml:space="preserve"> prakses pārskata vērtējums ir ieskaitīts, ja vērtējums nav zemāks kā 5 balles. </w:t>
      </w:r>
    </w:p>
    <w:p w:rsidR="00232FC4" w:rsidRDefault="00232FC4" w:rsidP="00232FC4">
      <w:pPr>
        <w:spacing w:line="360" w:lineRule="auto"/>
        <w:ind w:firstLine="720"/>
        <w:jc w:val="both"/>
      </w:pPr>
      <w:r>
        <w:t xml:space="preserve">Izglītojamo, kurš nav izpildījis </w:t>
      </w:r>
      <w:r w:rsidR="00A215C5">
        <w:rPr>
          <w:i/>
        </w:rPr>
        <w:t>Noslēguma moduļa</w:t>
      </w:r>
      <w:r>
        <w:t xml:space="preserve"> programmas prasības bez attaisnojoša iemesla vai saņēmis negatīvu vērtējumu, </w:t>
      </w:r>
      <w:r w:rsidRPr="003E0C43">
        <w:rPr>
          <w:b/>
          <w:u w:val="single"/>
        </w:rPr>
        <w:t>netiek pielaists</w:t>
      </w:r>
      <w:r>
        <w:t xml:space="preserve"> pie Kvalifikācijas eksāmena kārtošanas. </w:t>
      </w:r>
    </w:p>
    <w:p w:rsidR="00A215C5" w:rsidRDefault="00A215C5" w:rsidP="00232FC4">
      <w:pPr>
        <w:spacing w:line="360" w:lineRule="auto"/>
        <w:ind w:firstLine="720"/>
        <w:jc w:val="both"/>
      </w:pPr>
      <w:r>
        <w:t xml:space="preserve">Noslēguma modulis ir ieskaitīts, ja praksē bijis ne mazāk kā 75%. </w:t>
      </w:r>
    </w:p>
    <w:p w:rsidR="00232FC4" w:rsidRDefault="003E0C43" w:rsidP="00232FC4">
      <w:pPr>
        <w:jc w:val="both"/>
      </w:pPr>
      <w:r>
        <w:br w:type="page"/>
      </w:r>
    </w:p>
    <w:p w:rsidR="00232FC4" w:rsidRPr="00A6451C" w:rsidRDefault="003E0C43" w:rsidP="00232FC4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5</w:t>
      </w:r>
      <w:r w:rsidR="00232FC4" w:rsidRPr="00A6451C">
        <w:rPr>
          <w:sz w:val="20"/>
          <w:szCs w:val="20"/>
        </w:rPr>
        <w:t>.</w:t>
      </w:r>
      <w:r w:rsidR="00232FC4">
        <w:rPr>
          <w:sz w:val="20"/>
          <w:szCs w:val="20"/>
        </w:rPr>
        <w:t xml:space="preserve">a_ </w:t>
      </w:r>
      <w:r w:rsidR="00232FC4" w:rsidRPr="00A6451C">
        <w:rPr>
          <w:sz w:val="20"/>
          <w:szCs w:val="20"/>
        </w:rPr>
        <w:t>pielikums</w:t>
      </w:r>
    </w:p>
    <w:p w:rsidR="00232FC4" w:rsidRDefault="00232FC4" w:rsidP="00232FC4">
      <w:pPr>
        <w:jc w:val="both"/>
      </w:pPr>
    </w:p>
    <w:p w:rsidR="00232FC4" w:rsidRPr="00730E73" w:rsidRDefault="00232FC4" w:rsidP="00232FC4">
      <w:pPr>
        <w:jc w:val="center"/>
        <w:rPr>
          <w:b/>
        </w:rPr>
      </w:pPr>
      <w:r w:rsidRPr="00730E73">
        <w:rPr>
          <w:b/>
        </w:rPr>
        <w:t>Liepājas Valsts teh</w:t>
      </w:r>
      <w:r w:rsidR="00A215C5">
        <w:rPr>
          <w:b/>
        </w:rPr>
        <w:t>nikums</w:t>
      </w:r>
    </w:p>
    <w:p w:rsidR="00232FC4" w:rsidRDefault="00232FC4" w:rsidP="00232FC4">
      <w:pPr>
        <w:jc w:val="both"/>
      </w:pPr>
    </w:p>
    <w:p w:rsidR="00232FC4" w:rsidRDefault="00232FC4" w:rsidP="00232FC4">
      <w:pPr>
        <w:jc w:val="both"/>
      </w:pPr>
    </w:p>
    <w:p w:rsidR="00232FC4" w:rsidRDefault="00232FC4" w:rsidP="00232FC4">
      <w:pPr>
        <w:jc w:val="both"/>
      </w:pPr>
    </w:p>
    <w:p w:rsidR="00232FC4" w:rsidRDefault="00232FC4" w:rsidP="00232FC4">
      <w:pPr>
        <w:jc w:val="both"/>
      </w:pPr>
    </w:p>
    <w:p w:rsidR="00232FC4" w:rsidRDefault="00232FC4" w:rsidP="00232FC4">
      <w:pPr>
        <w:jc w:val="both"/>
      </w:pPr>
    </w:p>
    <w:p w:rsidR="00232FC4" w:rsidRDefault="00232FC4" w:rsidP="009F745C">
      <w:pPr>
        <w:pBdr>
          <w:bottom w:val="single" w:sz="4" w:space="1" w:color="auto"/>
        </w:pBdr>
        <w:jc w:val="both"/>
      </w:pPr>
    </w:p>
    <w:p w:rsidR="009F745C" w:rsidRPr="009F745C" w:rsidRDefault="009F745C" w:rsidP="00232FC4">
      <w:pPr>
        <w:jc w:val="center"/>
        <w:rPr>
          <w:i/>
          <w:sz w:val="20"/>
          <w:szCs w:val="28"/>
        </w:rPr>
      </w:pPr>
      <w:r w:rsidRPr="009F745C">
        <w:rPr>
          <w:i/>
          <w:sz w:val="20"/>
          <w:szCs w:val="28"/>
        </w:rPr>
        <w:t>(moduļa nosaukums</w:t>
      </w:r>
      <w:r w:rsidR="00C21BB5">
        <w:rPr>
          <w:i/>
          <w:sz w:val="20"/>
          <w:szCs w:val="28"/>
        </w:rPr>
        <w:t>(-i))</w:t>
      </w:r>
    </w:p>
    <w:p w:rsidR="009F745C" w:rsidRDefault="009F745C" w:rsidP="00232FC4">
      <w:pPr>
        <w:jc w:val="center"/>
        <w:rPr>
          <w:sz w:val="28"/>
          <w:szCs w:val="28"/>
        </w:rPr>
      </w:pPr>
    </w:p>
    <w:p w:rsidR="00232FC4" w:rsidRPr="00730E73" w:rsidRDefault="00232FC4" w:rsidP="00232FC4">
      <w:pPr>
        <w:jc w:val="center"/>
        <w:rPr>
          <w:sz w:val="28"/>
          <w:szCs w:val="28"/>
        </w:rPr>
      </w:pPr>
      <w:r w:rsidRPr="00730E73">
        <w:rPr>
          <w:sz w:val="28"/>
          <w:szCs w:val="28"/>
        </w:rPr>
        <w:t>PRAKSES PĀRSKATS</w:t>
      </w:r>
    </w:p>
    <w:p w:rsidR="00232FC4" w:rsidRDefault="00232FC4" w:rsidP="00232FC4">
      <w:pPr>
        <w:jc w:val="both"/>
      </w:pPr>
    </w:p>
    <w:p w:rsidR="00232FC4" w:rsidRDefault="00232FC4" w:rsidP="00232FC4">
      <w:pPr>
        <w:jc w:val="both"/>
      </w:pPr>
    </w:p>
    <w:p w:rsidR="00232FC4" w:rsidRDefault="00232FC4" w:rsidP="00232FC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9"/>
        <w:gridCol w:w="5943"/>
      </w:tblGrid>
      <w:tr w:rsidR="00232FC4" w:rsidTr="00C21BB5">
        <w:trPr>
          <w:trHeight w:val="670"/>
        </w:trPr>
        <w:tc>
          <w:tcPr>
            <w:tcW w:w="4219" w:type="dxa"/>
            <w:shd w:val="clear" w:color="auto" w:fill="auto"/>
            <w:vAlign w:val="bottom"/>
          </w:tcPr>
          <w:p w:rsidR="00232FC4" w:rsidRDefault="00232FC4" w:rsidP="00C21BB5">
            <w:r>
              <w:t>Uzņēmuma (prakses vietas) nosaukums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shd w:val="clear" w:color="auto" w:fill="auto"/>
          </w:tcPr>
          <w:p w:rsidR="00232FC4" w:rsidRDefault="00232FC4" w:rsidP="0003072B">
            <w:pPr>
              <w:jc w:val="both"/>
            </w:pPr>
          </w:p>
        </w:tc>
      </w:tr>
      <w:tr w:rsidR="00232FC4" w:rsidTr="00C21BB5">
        <w:trPr>
          <w:trHeight w:val="670"/>
        </w:trPr>
        <w:tc>
          <w:tcPr>
            <w:tcW w:w="4219" w:type="dxa"/>
            <w:shd w:val="clear" w:color="auto" w:fill="auto"/>
            <w:vAlign w:val="bottom"/>
          </w:tcPr>
          <w:p w:rsidR="00232FC4" w:rsidRDefault="00232FC4" w:rsidP="00C21BB5">
            <w:r>
              <w:t>Profesionālā kvalifikācija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FC4" w:rsidRDefault="00232FC4" w:rsidP="0003072B">
            <w:pPr>
              <w:jc w:val="both"/>
            </w:pPr>
          </w:p>
        </w:tc>
      </w:tr>
      <w:tr w:rsidR="00232FC4" w:rsidTr="00C21BB5">
        <w:trPr>
          <w:trHeight w:val="670"/>
        </w:trPr>
        <w:tc>
          <w:tcPr>
            <w:tcW w:w="4219" w:type="dxa"/>
            <w:shd w:val="clear" w:color="auto" w:fill="auto"/>
            <w:vAlign w:val="bottom"/>
          </w:tcPr>
          <w:p w:rsidR="00232FC4" w:rsidRDefault="00232FC4" w:rsidP="00C21BB5">
            <w:r>
              <w:t xml:space="preserve">Grupas </w:t>
            </w:r>
            <w:r w:rsidR="00A76C8A">
              <w:t>nosaukums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2FC4" w:rsidRDefault="00232FC4" w:rsidP="0003072B">
            <w:pPr>
              <w:jc w:val="both"/>
            </w:pPr>
          </w:p>
        </w:tc>
      </w:tr>
    </w:tbl>
    <w:p w:rsidR="00232FC4" w:rsidRDefault="00232FC4" w:rsidP="00232FC4">
      <w:pPr>
        <w:jc w:val="both"/>
      </w:pPr>
    </w:p>
    <w:p w:rsidR="00232FC4" w:rsidRDefault="00232FC4" w:rsidP="00232FC4">
      <w:pPr>
        <w:jc w:val="both"/>
      </w:pPr>
    </w:p>
    <w:p w:rsidR="00232FC4" w:rsidRDefault="00232FC4" w:rsidP="00232FC4">
      <w:pPr>
        <w:jc w:val="both"/>
      </w:pPr>
    </w:p>
    <w:tbl>
      <w:tblPr>
        <w:tblW w:w="0" w:type="auto"/>
        <w:tblInd w:w="2660" w:type="dxa"/>
        <w:tblLook w:val="04A0" w:firstRow="1" w:lastRow="0" w:firstColumn="1" w:lastColumn="0" w:noHBand="0" w:noVBand="1"/>
      </w:tblPr>
      <w:tblGrid>
        <w:gridCol w:w="3191"/>
        <w:gridCol w:w="4241"/>
      </w:tblGrid>
      <w:tr w:rsidR="00A76C8A" w:rsidTr="00C21BB5">
        <w:trPr>
          <w:trHeight w:val="712"/>
        </w:trPr>
        <w:tc>
          <w:tcPr>
            <w:tcW w:w="3260" w:type="dxa"/>
            <w:shd w:val="clear" w:color="auto" w:fill="auto"/>
            <w:vAlign w:val="bottom"/>
          </w:tcPr>
          <w:p w:rsidR="00A76C8A" w:rsidRDefault="00A76C8A" w:rsidP="00C21BB5">
            <w:r>
              <w:t>Praktikanta vārds uzvārds</w:t>
            </w:r>
          </w:p>
        </w:tc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</w:tcPr>
          <w:p w:rsidR="00A76C8A" w:rsidRDefault="00A76C8A" w:rsidP="003F2056">
            <w:pPr>
              <w:jc w:val="both"/>
            </w:pPr>
          </w:p>
        </w:tc>
      </w:tr>
    </w:tbl>
    <w:p w:rsidR="00232FC4" w:rsidRDefault="00232FC4" w:rsidP="00232FC4">
      <w:pPr>
        <w:jc w:val="both"/>
      </w:pPr>
    </w:p>
    <w:p w:rsidR="00232FC4" w:rsidRDefault="00232FC4" w:rsidP="00232FC4">
      <w:pPr>
        <w:jc w:val="both"/>
      </w:pPr>
    </w:p>
    <w:p w:rsidR="00232FC4" w:rsidRDefault="00232FC4" w:rsidP="00232FC4">
      <w:pPr>
        <w:jc w:val="both"/>
      </w:pP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3463"/>
        <w:gridCol w:w="4536"/>
      </w:tblGrid>
      <w:tr w:rsidR="00232FC4" w:rsidTr="00C21BB5">
        <w:trPr>
          <w:trHeight w:val="1152"/>
        </w:trPr>
        <w:tc>
          <w:tcPr>
            <w:tcW w:w="3463" w:type="dxa"/>
            <w:shd w:val="clear" w:color="auto" w:fill="auto"/>
            <w:vAlign w:val="bottom"/>
          </w:tcPr>
          <w:p w:rsidR="00232FC4" w:rsidRDefault="00D31949" w:rsidP="00C21BB5">
            <w:r>
              <w:t>P</w:t>
            </w:r>
            <w:r w:rsidR="00232FC4">
              <w:t>rakses vadītājs</w:t>
            </w:r>
            <w:r>
              <w:t xml:space="preserve"> no izglītības iestādes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D31949" w:rsidRPr="00D31949" w:rsidRDefault="00D31949" w:rsidP="0003072B">
            <w:pPr>
              <w:jc w:val="both"/>
              <w:rPr>
                <w:sz w:val="20"/>
                <w:szCs w:val="20"/>
              </w:rPr>
            </w:pPr>
          </w:p>
        </w:tc>
      </w:tr>
    </w:tbl>
    <w:p w:rsidR="00232FC4" w:rsidRDefault="00232FC4" w:rsidP="00232FC4">
      <w:pPr>
        <w:jc w:val="both"/>
      </w:pPr>
    </w:p>
    <w:p w:rsidR="00C21BB5" w:rsidRDefault="00C21BB5" w:rsidP="00232FC4">
      <w:pPr>
        <w:jc w:val="both"/>
      </w:pPr>
    </w:p>
    <w:p w:rsidR="00C21BB5" w:rsidRDefault="00C21BB5" w:rsidP="00232FC4">
      <w:pPr>
        <w:jc w:val="both"/>
      </w:pPr>
      <w:bookmarkStart w:id="2" w:name="_GoBack"/>
      <w:bookmarkEnd w:id="2"/>
    </w:p>
    <w:p w:rsidR="00C21BB5" w:rsidRDefault="00C21BB5" w:rsidP="00232FC4">
      <w:pPr>
        <w:jc w:val="both"/>
      </w:pPr>
    </w:p>
    <w:p w:rsidR="00D31949" w:rsidRDefault="00D31949" w:rsidP="00232FC4">
      <w:pPr>
        <w:jc w:val="both"/>
      </w:pPr>
    </w:p>
    <w:p w:rsidR="00D31949" w:rsidRDefault="00D31949" w:rsidP="00232FC4">
      <w:pPr>
        <w:jc w:val="both"/>
      </w:pPr>
    </w:p>
    <w:p w:rsidR="00232FC4" w:rsidRDefault="00232FC4" w:rsidP="00232FC4">
      <w:pPr>
        <w:jc w:val="both"/>
      </w:pPr>
    </w:p>
    <w:p w:rsidR="00232FC4" w:rsidRDefault="00232FC4" w:rsidP="00232FC4">
      <w:pPr>
        <w:jc w:val="both"/>
      </w:pPr>
    </w:p>
    <w:p w:rsidR="00232FC4" w:rsidRDefault="00FE0914" w:rsidP="00232FC4">
      <w:pPr>
        <w:spacing w:line="360" w:lineRule="auto"/>
        <w:jc w:val="both"/>
      </w:pPr>
      <w:r>
        <w:t>Aizstāvēšanas datums 202</w:t>
      </w:r>
      <w:r w:rsidR="00232FC4">
        <w:t xml:space="preserve"> ___. _________________</w:t>
      </w:r>
    </w:p>
    <w:p w:rsidR="00232FC4" w:rsidRDefault="00232FC4" w:rsidP="00232FC4">
      <w:pPr>
        <w:spacing w:line="360" w:lineRule="auto"/>
        <w:jc w:val="both"/>
      </w:pPr>
    </w:p>
    <w:p w:rsidR="00232FC4" w:rsidRDefault="00232FC4" w:rsidP="00232FC4">
      <w:pPr>
        <w:jc w:val="both"/>
      </w:pPr>
    </w:p>
    <w:p w:rsidR="00A76C8A" w:rsidRDefault="00A76C8A" w:rsidP="00232FC4">
      <w:pPr>
        <w:jc w:val="both"/>
      </w:pPr>
    </w:p>
    <w:p w:rsidR="00D31949" w:rsidRDefault="00D31949" w:rsidP="00232FC4">
      <w:pPr>
        <w:jc w:val="both"/>
      </w:pPr>
    </w:p>
    <w:p w:rsidR="00D31949" w:rsidRDefault="00D31949" w:rsidP="00232FC4">
      <w:pPr>
        <w:jc w:val="both"/>
      </w:pPr>
    </w:p>
    <w:p w:rsidR="00A76C8A" w:rsidRDefault="00A76C8A" w:rsidP="00232FC4">
      <w:pPr>
        <w:jc w:val="both"/>
      </w:pPr>
    </w:p>
    <w:p w:rsidR="00232FC4" w:rsidRDefault="00232FC4" w:rsidP="00232FC4">
      <w:pPr>
        <w:jc w:val="both"/>
      </w:pPr>
    </w:p>
    <w:p w:rsidR="00337384" w:rsidRDefault="00FE0914" w:rsidP="00232FC4">
      <w:pPr>
        <w:jc w:val="center"/>
      </w:pPr>
      <w:r>
        <w:t>Liepāja 202</w:t>
      </w:r>
      <w:r w:rsidR="003E0C43">
        <w:t>_</w:t>
      </w:r>
    </w:p>
    <w:p w:rsidR="00232FC4" w:rsidRPr="00A6451C" w:rsidRDefault="00337384" w:rsidP="00337384">
      <w:pPr>
        <w:jc w:val="right"/>
        <w:rPr>
          <w:sz w:val="20"/>
          <w:szCs w:val="20"/>
        </w:rPr>
      </w:pPr>
      <w:r>
        <w:br w:type="page"/>
      </w:r>
      <w:r w:rsidR="003E0C43">
        <w:rPr>
          <w:sz w:val="20"/>
          <w:szCs w:val="20"/>
        </w:rPr>
        <w:lastRenderedPageBreak/>
        <w:t>5</w:t>
      </w:r>
      <w:r w:rsidR="00232FC4" w:rsidRPr="00A6451C">
        <w:rPr>
          <w:sz w:val="20"/>
          <w:szCs w:val="20"/>
        </w:rPr>
        <w:t>.</w:t>
      </w:r>
      <w:r w:rsidR="00232FC4">
        <w:rPr>
          <w:sz w:val="20"/>
          <w:szCs w:val="20"/>
        </w:rPr>
        <w:t xml:space="preserve">b_ </w:t>
      </w:r>
      <w:r w:rsidR="00232FC4" w:rsidRPr="00A6451C">
        <w:rPr>
          <w:sz w:val="20"/>
          <w:szCs w:val="20"/>
        </w:rPr>
        <w:t>pielikums</w:t>
      </w:r>
    </w:p>
    <w:p w:rsidR="00232FC4" w:rsidRDefault="00232FC4" w:rsidP="00232FC4">
      <w:pPr>
        <w:jc w:val="both"/>
      </w:pPr>
    </w:p>
    <w:p w:rsidR="00232FC4" w:rsidRDefault="00232FC4" w:rsidP="00232FC4">
      <w:pPr>
        <w:jc w:val="both"/>
      </w:pPr>
    </w:p>
    <w:p w:rsidR="00232FC4" w:rsidRPr="00F11823" w:rsidRDefault="00232FC4" w:rsidP="00232FC4">
      <w:pPr>
        <w:pStyle w:val="Heading1"/>
        <w:jc w:val="center"/>
        <w:rPr>
          <w:rFonts w:ascii="Times New Roman" w:hAnsi="Times New Roman" w:cs="Times New Roman"/>
          <w:bCs w:val="0"/>
          <w:sz w:val="28"/>
          <w:szCs w:val="28"/>
        </w:rPr>
      </w:pPr>
      <w:bookmarkStart w:id="3" w:name="_Toc156386174"/>
      <w:bookmarkStart w:id="4" w:name="_Toc156386329"/>
      <w:r>
        <w:rPr>
          <w:rFonts w:ascii="Times New Roman" w:hAnsi="Times New Roman" w:cs="Times New Roman"/>
          <w:bCs w:val="0"/>
          <w:sz w:val="28"/>
          <w:szCs w:val="28"/>
        </w:rPr>
        <w:t>K</w:t>
      </w:r>
      <w:r w:rsidRPr="00F11823">
        <w:rPr>
          <w:rFonts w:ascii="Times New Roman" w:hAnsi="Times New Roman" w:cs="Times New Roman"/>
          <w:bCs w:val="0"/>
          <w:sz w:val="28"/>
          <w:szCs w:val="28"/>
        </w:rPr>
        <w:t>valifikācijas prakses pārskata ieteicamā struktūra</w:t>
      </w:r>
      <w:bookmarkEnd w:id="3"/>
      <w:bookmarkEnd w:id="4"/>
    </w:p>
    <w:p w:rsidR="00232FC4" w:rsidRPr="00A265EB" w:rsidRDefault="00232FC4" w:rsidP="00232FC4">
      <w:pPr>
        <w:spacing w:line="360" w:lineRule="auto"/>
        <w:jc w:val="center"/>
        <w:rPr>
          <w:b/>
        </w:rPr>
      </w:pPr>
    </w:p>
    <w:p w:rsidR="00A76C8A" w:rsidRDefault="00A76C8A" w:rsidP="00232FC4">
      <w:pPr>
        <w:spacing w:line="360" w:lineRule="auto"/>
        <w:ind w:firstLine="720"/>
        <w:jc w:val="both"/>
      </w:pPr>
      <w:r>
        <w:t>Satura rādītājs</w:t>
      </w:r>
    </w:p>
    <w:p w:rsidR="00232FC4" w:rsidRPr="00A265EB" w:rsidRDefault="00232FC4" w:rsidP="00232FC4">
      <w:pPr>
        <w:spacing w:line="360" w:lineRule="auto"/>
        <w:ind w:firstLine="720"/>
        <w:jc w:val="both"/>
      </w:pPr>
      <w:r w:rsidRPr="00A265EB">
        <w:t>Ievads</w:t>
      </w:r>
    </w:p>
    <w:p w:rsidR="00232FC4" w:rsidRDefault="00232FC4" w:rsidP="00232FC4">
      <w:pPr>
        <w:numPr>
          <w:ilvl w:val="0"/>
          <w:numId w:val="3"/>
        </w:numPr>
        <w:spacing w:line="360" w:lineRule="auto"/>
        <w:jc w:val="both"/>
      </w:pPr>
      <w:r>
        <w:t>Vispārīgas ziņas:</w:t>
      </w:r>
    </w:p>
    <w:p w:rsidR="00232FC4" w:rsidRDefault="00232FC4" w:rsidP="00232FC4">
      <w:pPr>
        <w:spacing w:line="360" w:lineRule="auto"/>
        <w:ind w:left="1080"/>
        <w:jc w:val="both"/>
      </w:pPr>
      <w:r>
        <w:t>darba devēja raksturojums (atrašanās vieta, funkcijas, stratēģija).</w:t>
      </w:r>
    </w:p>
    <w:p w:rsidR="00232FC4" w:rsidRDefault="00C21BB5" w:rsidP="00232FC4">
      <w:pPr>
        <w:numPr>
          <w:ilvl w:val="0"/>
          <w:numId w:val="3"/>
        </w:numPr>
        <w:spacing w:line="360" w:lineRule="auto"/>
        <w:jc w:val="both"/>
      </w:pPr>
      <w:r w:rsidRPr="00C21BB5">
        <w:rPr>
          <w:i/>
        </w:rPr>
        <w:t>Noslēguma moduļa</w:t>
      </w:r>
      <w:r w:rsidR="00232FC4">
        <w:t xml:space="preserve"> </w:t>
      </w:r>
      <w:r w:rsidR="00232FC4" w:rsidRPr="00C21BB5">
        <w:rPr>
          <w:i/>
        </w:rPr>
        <w:t>p</w:t>
      </w:r>
      <w:r w:rsidR="00232FC4" w:rsidRPr="00C235D3">
        <w:rPr>
          <w:i/>
        </w:rPr>
        <w:t>rakses</w:t>
      </w:r>
      <w:r w:rsidR="00232FC4">
        <w:t xml:space="preserve"> apraksts:</w:t>
      </w:r>
    </w:p>
    <w:p w:rsidR="00232FC4" w:rsidRDefault="00232FC4" w:rsidP="00232FC4">
      <w:pPr>
        <w:numPr>
          <w:ilvl w:val="1"/>
          <w:numId w:val="4"/>
        </w:numPr>
        <w:spacing w:line="360" w:lineRule="auto"/>
        <w:jc w:val="both"/>
      </w:pPr>
      <w:r>
        <w:t>prakses mērķis un uzdevumi,</w:t>
      </w:r>
    </w:p>
    <w:p w:rsidR="00232FC4" w:rsidRDefault="00232FC4" w:rsidP="00232FC4">
      <w:pPr>
        <w:numPr>
          <w:ilvl w:val="1"/>
          <w:numId w:val="4"/>
        </w:numPr>
        <w:spacing w:line="360" w:lineRule="auto"/>
        <w:jc w:val="both"/>
      </w:pPr>
      <w:r>
        <w:t>prakses vietas raksturojums,</w:t>
      </w:r>
    </w:p>
    <w:p w:rsidR="00232FC4" w:rsidRDefault="00232FC4" w:rsidP="00232FC4">
      <w:pPr>
        <w:numPr>
          <w:ilvl w:val="1"/>
          <w:numId w:val="4"/>
        </w:numPr>
        <w:spacing w:line="360" w:lineRule="auto"/>
        <w:jc w:val="both"/>
      </w:pPr>
      <w:r>
        <w:t>prakses organizācija,</w:t>
      </w:r>
    </w:p>
    <w:p w:rsidR="00232FC4" w:rsidRDefault="00232FC4" w:rsidP="00232FC4">
      <w:pPr>
        <w:numPr>
          <w:ilvl w:val="1"/>
          <w:numId w:val="4"/>
        </w:numPr>
        <w:spacing w:line="360" w:lineRule="auto"/>
        <w:jc w:val="both"/>
      </w:pPr>
      <w:r>
        <w:t>izglītojamā pienākumi prakses laikā,</w:t>
      </w:r>
    </w:p>
    <w:p w:rsidR="00232FC4" w:rsidRDefault="00232FC4" w:rsidP="00232FC4">
      <w:pPr>
        <w:numPr>
          <w:ilvl w:val="1"/>
          <w:numId w:val="4"/>
        </w:numPr>
        <w:spacing w:line="360" w:lineRule="auto"/>
        <w:jc w:val="both"/>
      </w:pPr>
      <w:r w:rsidRPr="009939AE">
        <w:t xml:space="preserve"> </w:t>
      </w:r>
      <w:r>
        <w:t xml:space="preserve">prakses </w:t>
      </w:r>
      <w:r w:rsidR="00A76C8A">
        <w:t>norise,</w:t>
      </w:r>
    </w:p>
    <w:p w:rsidR="00232FC4" w:rsidRDefault="00232FC4" w:rsidP="00232FC4">
      <w:pPr>
        <w:numPr>
          <w:ilvl w:val="1"/>
          <w:numId w:val="4"/>
        </w:numPr>
        <w:spacing w:line="360" w:lineRule="auto"/>
        <w:jc w:val="both"/>
      </w:pPr>
      <w:r>
        <w:t>praktiskā daļa (saistībā ar kvalifikācijas eksāmena praktisko darba uzdevumu –shēmas, kartes, kalkulācijas, diagrammas, ilustrācijas, utt),</w:t>
      </w:r>
    </w:p>
    <w:p w:rsidR="00232FC4" w:rsidRDefault="00A76C8A" w:rsidP="00232FC4">
      <w:pPr>
        <w:numPr>
          <w:ilvl w:val="0"/>
          <w:numId w:val="3"/>
        </w:numPr>
        <w:spacing w:line="360" w:lineRule="auto"/>
        <w:jc w:val="both"/>
      </w:pPr>
      <w:r>
        <w:t>Praktikanta secinājumi un priekšlikumi (kādas bija problēmas, ko ieguva, kādi priekšlikumi)</w:t>
      </w:r>
    </w:p>
    <w:p w:rsidR="00232FC4" w:rsidRDefault="00232FC4" w:rsidP="00232FC4">
      <w:pPr>
        <w:numPr>
          <w:ilvl w:val="0"/>
          <w:numId w:val="3"/>
        </w:numPr>
        <w:spacing w:line="360" w:lineRule="auto"/>
        <w:jc w:val="both"/>
      </w:pPr>
      <w:r>
        <w:t>Izmantoto uzziņas avotu saraksts.</w:t>
      </w:r>
    </w:p>
    <w:p w:rsidR="00232FC4" w:rsidRPr="00144AF4" w:rsidRDefault="00232FC4" w:rsidP="00232FC4">
      <w:pPr>
        <w:numPr>
          <w:ilvl w:val="0"/>
          <w:numId w:val="3"/>
        </w:numPr>
        <w:spacing w:line="360" w:lineRule="auto"/>
        <w:jc w:val="both"/>
      </w:pPr>
      <w:r>
        <w:t>Pielikumi.</w:t>
      </w:r>
    </w:p>
    <w:p w:rsidR="00232FC4" w:rsidRDefault="00232FC4" w:rsidP="00232FC4">
      <w:pPr>
        <w:pStyle w:val="NormalWeb"/>
        <w:spacing w:before="0" w:beforeAutospacing="0" w:after="0" w:afterAutospacing="0"/>
        <w:jc w:val="both"/>
      </w:pPr>
    </w:p>
    <w:p w:rsidR="00232FC4" w:rsidRDefault="00232FC4" w:rsidP="00232FC4">
      <w:pPr>
        <w:pStyle w:val="NormalWeb"/>
        <w:spacing w:before="0" w:beforeAutospacing="0" w:after="0" w:afterAutospacing="0"/>
        <w:jc w:val="both"/>
      </w:pPr>
    </w:p>
    <w:p w:rsidR="00232FC4" w:rsidRDefault="00232FC4" w:rsidP="00232FC4">
      <w:pPr>
        <w:pStyle w:val="NormalWeb"/>
        <w:spacing w:before="0" w:beforeAutospacing="0" w:after="0" w:afterAutospacing="0"/>
        <w:jc w:val="both"/>
      </w:pPr>
    </w:p>
    <w:p w:rsidR="00232FC4" w:rsidRDefault="00232FC4" w:rsidP="00232FC4">
      <w:pPr>
        <w:pStyle w:val="NormalWeb"/>
        <w:spacing w:before="0" w:beforeAutospacing="0" w:after="0" w:afterAutospacing="0"/>
        <w:jc w:val="both"/>
      </w:pPr>
    </w:p>
    <w:p w:rsidR="00232FC4" w:rsidRDefault="00232FC4" w:rsidP="00232FC4">
      <w:pPr>
        <w:pStyle w:val="NormalWeb"/>
        <w:spacing w:before="0" w:beforeAutospacing="0" w:after="0" w:afterAutospacing="0"/>
        <w:jc w:val="both"/>
      </w:pPr>
    </w:p>
    <w:p w:rsidR="00232FC4" w:rsidRDefault="00232FC4" w:rsidP="00232FC4">
      <w:pPr>
        <w:jc w:val="both"/>
      </w:pPr>
    </w:p>
    <w:p w:rsidR="00A76C8A" w:rsidRDefault="00A76C8A" w:rsidP="00A76C8A"/>
    <w:p w:rsidR="00232FC4" w:rsidRDefault="00232FC4" w:rsidP="00232FC4">
      <w:pPr>
        <w:jc w:val="both"/>
      </w:pPr>
    </w:p>
    <w:p w:rsidR="00232FC4" w:rsidRDefault="00232FC4" w:rsidP="00232FC4">
      <w:pPr>
        <w:jc w:val="both"/>
      </w:pPr>
    </w:p>
    <w:p w:rsidR="00D4612D" w:rsidRDefault="00D4612D" w:rsidP="00232FC4">
      <w:pPr>
        <w:ind w:right="-514"/>
        <w:jc w:val="center"/>
      </w:pPr>
    </w:p>
    <w:sectPr w:rsidR="00D4612D" w:rsidSect="0003072B">
      <w:headerReference w:type="default" r:id="rId8"/>
      <w:pgSz w:w="11906" w:h="16838"/>
      <w:pgMar w:top="567" w:right="737" w:bottom="3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A5A" w:rsidRDefault="008E0A5A" w:rsidP="006F7D74">
      <w:r>
        <w:separator/>
      </w:r>
    </w:p>
  </w:endnote>
  <w:endnote w:type="continuationSeparator" w:id="0">
    <w:p w:rsidR="008E0A5A" w:rsidRDefault="008E0A5A" w:rsidP="006F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A5A" w:rsidRDefault="008E0A5A" w:rsidP="006F7D74">
      <w:r>
        <w:separator/>
      </w:r>
    </w:p>
  </w:footnote>
  <w:footnote w:type="continuationSeparator" w:id="0">
    <w:p w:rsidR="008E0A5A" w:rsidRDefault="008E0A5A" w:rsidP="006F7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D74" w:rsidRPr="006F7D74" w:rsidRDefault="00C21BB5" w:rsidP="006F7D74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Noslēguma moduļa prakse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A6737"/>
    <w:multiLevelType w:val="hybridMultilevel"/>
    <w:tmpl w:val="FCCEF45E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7E2F97"/>
    <w:multiLevelType w:val="multilevel"/>
    <w:tmpl w:val="02F4A1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" w15:restartNumberingAfterBreak="0">
    <w:nsid w:val="31F66678"/>
    <w:multiLevelType w:val="hybridMultilevel"/>
    <w:tmpl w:val="057E10F0"/>
    <w:lvl w:ilvl="0" w:tplc="6D42E1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6768C"/>
    <w:multiLevelType w:val="hybridMultilevel"/>
    <w:tmpl w:val="467091FE"/>
    <w:lvl w:ilvl="0" w:tplc="F96C5E48">
      <w:start w:val="1"/>
      <w:numFmt w:val="bullet"/>
      <w:lvlText w:val=""/>
      <w:lvlJc w:val="left"/>
      <w:pPr>
        <w:tabs>
          <w:tab w:val="num" w:pos="777"/>
        </w:tabs>
        <w:ind w:left="1004" w:hanging="227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1D109E"/>
    <w:multiLevelType w:val="hybridMultilevel"/>
    <w:tmpl w:val="A0125D7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7C1EEB"/>
    <w:multiLevelType w:val="hybridMultilevel"/>
    <w:tmpl w:val="84D460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733F9"/>
    <w:multiLevelType w:val="hybridMultilevel"/>
    <w:tmpl w:val="DD467322"/>
    <w:lvl w:ilvl="0" w:tplc="30EE74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738642A"/>
    <w:multiLevelType w:val="hybridMultilevel"/>
    <w:tmpl w:val="F37EAD62"/>
    <w:lvl w:ilvl="0" w:tplc="8AE61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9A6CEB"/>
    <w:multiLevelType w:val="multilevel"/>
    <w:tmpl w:val="4342B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7AAE2B19"/>
    <w:multiLevelType w:val="hybridMultilevel"/>
    <w:tmpl w:val="15D62FA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BA"/>
    <w:rsid w:val="000127FB"/>
    <w:rsid w:val="0003072B"/>
    <w:rsid w:val="00064EA9"/>
    <w:rsid w:val="00093F48"/>
    <w:rsid w:val="00097C1D"/>
    <w:rsid w:val="000A0DDD"/>
    <w:rsid w:val="001349FA"/>
    <w:rsid w:val="001A43BF"/>
    <w:rsid w:val="001F165B"/>
    <w:rsid w:val="002011DF"/>
    <w:rsid w:val="00223362"/>
    <w:rsid w:val="00232FC4"/>
    <w:rsid w:val="00233F3A"/>
    <w:rsid w:val="00247FDE"/>
    <w:rsid w:val="00255BF4"/>
    <w:rsid w:val="002B2B97"/>
    <w:rsid w:val="002D58BA"/>
    <w:rsid w:val="00312EFD"/>
    <w:rsid w:val="00337384"/>
    <w:rsid w:val="00341D2D"/>
    <w:rsid w:val="00343F70"/>
    <w:rsid w:val="003740B6"/>
    <w:rsid w:val="003D1C54"/>
    <w:rsid w:val="003E0C43"/>
    <w:rsid w:val="003F2056"/>
    <w:rsid w:val="00426A9C"/>
    <w:rsid w:val="00432164"/>
    <w:rsid w:val="00466F37"/>
    <w:rsid w:val="004778E8"/>
    <w:rsid w:val="004904B7"/>
    <w:rsid w:val="004B03BA"/>
    <w:rsid w:val="00521A87"/>
    <w:rsid w:val="00534629"/>
    <w:rsid w:val="0054236C"/>
    <w:rsid w:val="00563113"/>
    <w:rsid w:val="00595B5A"/>
    <w:rsid w:val="005D70E4"/>
    <w:rsid w:val="005F524B"/>
    <w:rsid w:val="00611ED5"/>
    <w:rsid w:val="00625405"/>
    <w:rsid w:val="00645203"/>
    <w:rsid w:val="0066646F"/>
    <w:rsid w:val="00673692"/>
    <w:rsid w:val="006B7843"/>
    <w:rsid w:val="006C4176"/>
    <w:rsid w:val="006D1C9C"/>
    <w:rsid w:val="006F7D74"/>
    <w:rsid w:val="00754480"/>
    <w:rsid w:val="007630D8"/>
    <w:rsid w:val="00784ED7"/>
    <w:rsid w:val="00793FEB"/>
    <w:rsid w:val="00794C1B"/>
    <w:rsid w:val="007A7C93"/>
    <w:rsid w:val="007C2477"/>
    <w:rsid w:val="007C7878"/>
    <w:rsid w:val="00823AE0"/>
    <w:rsid w:val="0082436A"/>
    <w:rsid w:val="0083699A"/>
    <w:rsid w:val="0086234A"/>
    <w:rsid w:val="00864142"/>
    <w:rsid w:val="00865097"/>
    <w:rsid w:val="00867B95"/>
    <w:rsid w:val="00871CF8"/>
    <w:rsid w:val="00881EDB"/>
    <w:rsid w:val="008A4AC4"/>
    <w:rsid w:val="008A7364"/>
    <w:rsid w:val="008C20DE"/>
    <w:rsid w:val="008E0A5A"/>
    <w:rsid w:val="00967B09"/>
    <w:rsid w:val="009C4771"/>
    <w:rsid w:val="009C495A"/>
    <w:rsid w:val="009D30E6"/>
    <w:rsid w:val="009D4200"/>
    <w:rsid w:val="009F745C"/>
    <w:rsid w:val="00A215C5"/>
    <w:rsid w:val="00A3490F"/>
    <w:rsid w:val="00A67E62"/>
    <w:rsid w:val="00A76C8A"/>
    <w:rsid w:val="00A945B9"/>
    <w:rsid w:val="00AA60EE"/>
    <w:rsid w:val="00AB3A0B"/>
    <w:rsid w:val="00AC7351"/>
    <w:rsid w:val="00AF4AA7"/>
    <w:rsid w:val="00BF5E16"/>
    <w:rsid w:val="00C21BB5"/>
    <w:rsid w:val="00C55BDF"/>
    <w:rsid w:val="00CA2148"/>
    <w:rsid w:val="00CD1A4F"/>
    <w:rsid w:val="00CF20C9"/>
    <w:rsid w:val="00D31949"/>
    <w:rsid w:val="00D4612D"/>
    <w:rsid w:val="00DB78F7"/>
    <w:rsid w:val="00DE1E9D"/>
    <w:rsid w:val="00E25866"/>
    <w:rsid w:val="00E6617E"/>
    <w:rsid w:val="00E73709"/>
    <w:rsid w:val="00E76791"/>
    <w:rsid w:val="00E76DED"/>
    <w:rsid w:val="00F069A6"/>
    <w:rsid w:val="00F24F89"/>
    <w:rsid w:val="00F362FA"/>
    <w:rsid w:val="00F4696D"/>
    <w:rsid w:val="00F71599"/>
    <w:rsid w:val="00F87707"/>
    <w:rsid w:val="00FA165C"/>
    <w:rsid w:val="00FE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3A6516F"/>
  <w15:chartTrackingRefBased/>
  <w15:docId w15:val="{F8ED20DC-5128-4ED8-9B21-B711EA60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9F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2F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5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BodyText2">
    <w:name w:val="Body Text 2"/>
    <w:basedOn w:val="Normal"/>
    <w:rsid w:val="006C4176"/>
    <w:pPr>
      <w:spacing w:after="120" w:line="480" w:lineRule="auto"/>
    </w:pPr>
    <w:rPr>
      <w:sz w:val="28"/>
      <w:szCs w:val="20"/>
      <w:lang w:eastAsia="en-US"/>
    </w:rPr>
  </w:style>
  <w:style w:type="paragraph" w:styleId="BalloonText">
    <w:name w:val="Balloon Text"/>
    <w:basedOn w:val="Normal"/>
    <w:link w:val="BalloonTextChar"/>
    <w:rsid w:val="00A67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7E6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064EA9"/>
    <w:rPr>
      <w:b/>
      <w:bCs/>
    </w:rPr>
  </w:style>
  <w:style w:type="character" w:customStyle="1" w:styleId="Heading1Char">
    <w:name w:val="Heading 1 Char"/>
    <w:link w:val="Heading1"/>
    <w:rsid w:val="00232FC4"/>
    <w:rPr>
      <w:rFonts w:ascii="Arial" w:hAnsi="Arial" w:cs="Arial"/>
      <w:b/>
      <w:bCs/>
      <w:kern w:val="32"/>
      <w:sz w:val="32"/>
      <w:szCs w:val="32"/>
    </w:rPr>
  </w:style>
  <w:style w:type="paragraph" w:styleId="NormalWeb">
    <w:name w:val="Normal (Web)"/>
    <w:basedOn w:val="Normal"/>
    <w:rsid w:val="00232FC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6F7D7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6F7D74"/>
    <w:rPr>
      <w:sz w:val="24"/>
      <w:szCs w:val="24"/>
    </w:rPr>
  </w:style>
  <w:style w:type="paragraph" w:styleId="Footer">
    <w:name w:val="footer"/>
    <w:basedOn w:val="Normal"/>
    <w:link w:val="FooterChar"/>
    <w:rsid w:val="006F7D7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6F7D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1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0FE8-BF36-4297-8AA2-F2C702D3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1797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APSTIPRINU</vt:lpstr>
    </vt:vector>
  </TitlesOfParts>
  <Company>48.arodvidusskola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APSTIPRINU</dc:title>
  <dc:subject/>
  <dc:creator>48.arodvidusskola</dc:creator>
  <cp:keywords/>
  <cp:lastModifiedBy> </cp:lastModifiedBy>
  <cp:revision>3</cp:revision>
  <cp:lastPrinted>2011-10-27T11:08:00Z</cp:lastPrinted>
  <dcterms:created xsi:type="dcterms:W3CDTF">2024-06-17T11:18:00Z</dcterms:created>
  <dcterms:modified xsi:type="dcterms:W3CDTF">2024-09-05T05:40:00Z</dcterms:modified>
</cp:coreProperties>
</file>